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CE" w:rsidRDefault="00FB34D8">
      <w:r>
        <w:t>The problem is, “What is the most common response from children and adults when they are greeted publicly?”</w:t>
      </w:r>
    </w:p>
    <w:sectPr w:rsidR="007C5ECE" w:rsidSect="00116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34D8"/>
    <w:rsid w:val="001162A1"/>
    <w:rsid w:val="00CD151F"/>
    <w:rsid w:val="00DA70F4"/>
    <w:rsid w:val="00FB3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Krystal Beuckens</dc:creator>
  <cp:lastModifiedBy>Krystal Beuckens</cp:lastModifiedBy>
  <cp:revision>1</cp:revision>
  <dcterms:created xsi:type="dcterms:W3CDTF">2012-01-22T23:54:00Z</dcterms:created>
  <dcterms:modified xsi:type="dcterms:W3CDTF">2012-01-22T23:55:00Z</dcterms:modified>
</cp:coreProperties>
</file>